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0E95" w14:textId="77777777" w:rsidR="00583A6C" w:rsidRPr="00583A6C" w:rsidRDefault="00583A6C" w:rsidP="00945FBF">
      <w:pPr>
        <w:jc w:val="both"/>
        <w:rPr>
          <w:b/>
          <w:bCs/>
        </w:rPr>
      </w:pPr>
      <w:r w:rsidRPr="00583A6C">
        <w:rPr>
          <w:b/>
          <w:bCs/>
        </w:rPr>
        <w:t xml:space="preserve">POLITIQUE DE CONFIDENTIALITÉ </w:t>
      </w:r>
    </w:p>
    <w:p w14:paraId="299CF277" w14:textId="77777777" w:rsidR="000D63D5" w:rsidRDefault="00FD257A" w:rsidP="00945FBF">
      <w:pPr>
        <w:jc w:val="both"/>
      </w:pPr>
      <w:r w:rsidRPr="00FD257A">
        <w:t xml:space="preserve">La Loi 25 </w:t>
      </w:r>
      <w:r w:rsidR="00B51B0A">
        <w:t>-</w:t>
      </w:r>
      <w:r w:rsidRPr="00FD257A">
        <w:t xml:space="preserve"> </w:t>
      </w:r>
      <w:r w:rsidR="00B51B0A">
        <w:t>Pro</w:t>
      </w:r>
      <w:r w:rsidRPr="00FD257A">
        <w:t>tection des renseignements personnels au Québec</w:t>
      </w:r>
    </w:p>
    <w:p w14:paraId="4BEC6E4C" w14:textId="274D4B78" w:rsidR="00FD257A" w:rsidRPr="00FD257A" w:rsidRDefault="000D63D5" w:rsidP="00945FBF">
      <w:pPr>
        <w:jc w:val="both"/>
      </w:pPr>
      <w:r>
        <w:t>Cette Loi</w:t>
      </w:r>
      <w:r w:rsidR="00FD257A" w:rsidRPr="00FD257A">
        <w:t xml:space="preserve"> oblige les massothérapeutes du </w:t>
      </w:r>
      <w:r>
        <w:t>ré</w:t>
      </w:r>
      <w:r w:rsidRPr="00FD257A">
        <w:t>seau des massothérapeutes professionnels du Québec </w:t>
      </w:r>
      <w:r>
        <w:t>(RMPQ)</w:t>
      </w:r>
      <w:r w:rsidR="00C442B5">
        <w:t xml:space="preserve"> </w:t>
      </w:r>
      <w:r w:rsidR="00FD257A" w:rsidRPr="00FD257A">
        <w:t xml:space="preserve">à désigner un responsable, inventorier les données, et gérer les incidents de confidentialité depuis septembre 2022. </w:t>
      </w:r>
    </w:p>
    <w:p w14:paraId="4BBFDD88" w14:textId="77777777" w:rsidR="00A7584C" w:rsidRDefault="00A7584C" w:rsidP="00945FBF">
      <w:pPr>
        <w:jc w:val="both"/>
      </w:pPr>
      <w:r>
        <w:t xml:space="preserve">Madame Monica-Esther Poulin, massothérapeute spécialisée en orthothérapie, </w:t>
      </w:r>
      <w:r w:rsidRPr="00583A6C">
        <w:t>est soucieu</w:t>
      </w:r>
      <w:r>
        <w:t>se</w:t>
      </w:r>
      <w:r w:rsidRPr="00583A6C">
        <w:t xml:space="preserve"> de la protection de votre vie privée et des renseignements personnels qu’</w:t>
      </w:r>
      <w:r>
        <w:t>elle</w:t>
      </w:r>
      <w:r w:rsidRPr="00583A6C">
        <w:t xml:space="preserve"> recueille sur son site Web ou tout autre moyen technologique, utilise ou communique à des tiers à l’occasion de ses activités. </w:t>
      </w:r>
    </w:p>
    <w:p w14:paraId="1AA29748" w14:textId="77777777" w:rsidR="00A7584C" w:rsidRDefault="00A7584C" w:rsidP="00945FBF">
      <w:pPr>
        <w:jc w:val="both"/>
      </w:pPr>
      <w:r>
        <w:t xml:space="preserve">Dans l’exercice de ses fonctions, elle </w:t>
      </w:r>
      <w:r w:rsidRPr="00583A6C">
        <w:t>protège les renseignements personnels qu’</w:t>
      </w:r>
      <w:r>
        <w:t>elle</w:t>
      </w:r>
      <w:r w:rsidRPr="00583A6C">
        <w:t xml:space="preserve"> détient</w:t>
      </w:r>
      <w:r>
        <w:t xml:space="preserve"> </w:t>
      </w:r>
      <w:r w:rsidRPr="00583A6C">
        <w:t xml:space="preserve">afin de tenir compte des exigences des lois applicables en matière de protection des renseignements personnels auxquels </w:t>
      </w:r>
      <w:r>
        <w:t xml:space="preserve">elle </w:t>
      </w:r>
      <w:r w:rsidRPr="00583A6C">
        <w:t>est assujettie</w:t>
      </w:r>
      <w:r>
        <w:t>.</w:t>
      </w:r>
      <w:r w:rsidRPr="00583A6C">
        <w:t xml:space="preserve"> </w:t>
      </w:r>
    </w:p>
    <w:p w14:paraId="49C0FE34" w14:textId="26E54991" w:rsidR="00FD257A" w:rsidRPr="00FD257A" w:rsidRDefault="00E34F48" w:rsidP="00945FBF">
      <w:pPr>
        <w:jc w:val="both"/>
        <w:rPr>
          <w:u w:val="single"/>
        </w:rPr>
      </w:pPr>
      <w:r>
        <w:rPr>
          <w:u w:val="single"/>
        </w:rPr>
        <w:t>L</w:t>
      </w:r>
      <w:r w:rsidR="000B2558" w:rsidRPr="00E34F48">
        <w:rPr>
          <w:u w:val="single"/>
        </w:rPr>
        <w:t>es p</w:t>
      </w:r>
      <w:r w:rsidR="00FD257A" w:rsidRPr="00FD257A">
        <w:rPr>
          <w:u w:val="single"/>
        </w:rPr>
        <w:t>rincipales obligations</w:t>
      </w:r>
      <w:r w:rsidR="000B2558" w:rsidRPr="00E34F48">
        <w:rPr>
          <w:u w:val="single"/>
        </w:rPr>
        <w:t> </w:t>
      </w:r>
      <w:r>
        <w:rPr>
          <w:u w:val="single"/>
        </w:rPr>
        <w:t>de madame Poulin</w:t>
      </w:r>
      <w:r w:rsidR="000B2558" w:rsidRPr="00E34F48">
        <w:rPr>
          <w:u w:val="single"/>
        </w:rPr>
        <w:t>:</w:t>
      </w:r>
    </w:p>
    <w:p w14:paraId="0BE4FE5D" w14:textId="24730C88" w:rsidR="00FD257A" w:rsidRPr="00FD257A" w:rsidRDefault="00FD257A" w:rsidP="00945FBF">
      <w:pPr>
        <w:numPr>
          <w:ilvl w:val="0"/>
          <w:numId w:val="1"/>
        </w:numPr>
        <w:jc w:val="both"/>
      </w:pPr>
      <w:r w:rsidRPr="00FD257A">
        <w:t>Responsable de la protection : </w:t>
      </w:r>
      <w:r w:rsidR="00F36890" w:rsidRPr="001E3B74">
        <w:t>P</w:t>
      </w:r>
      <w:r w:rsidR="0003410E" w:rsidRPr="001E3B74">
        <w:t>rotège la confidentialité des renseignements personnels auxquels</w:t>
      </w:r>
      <w:r w:rsidR="00D43D36" w:rsidRPr="001E3B74">
        <w:t xml:space="preserve"> elle</w:t>
      </w:r>
      <w:r w:rsidR="0003410E" w:rsidRPr="001E3B74">
        <w:t xml:space="preserve"> </w:t>
      </w:r>
      <w:r w:rsidR="00D43D36" w:rsidRPr="001E3B74">
        <w:t>a</w:t>
      </w:r>
      <w:r w:rsidR="0003410E" w:rsidRPr="001E3B74">
        <w:t xml:space="preserve"> accès, et ce, quelle que soit la nature de leur support ou quelle que soit la forme sous laquelle ils sont accessibles.</w:t>
      </w:r>
      <w:r w:rsidR="00497AD4" w:rsidRPr="001E3B74">
        <w:t xml:space="preserve"> </w:t>
      </w:r>
      <w:r w:rsidR="00D43D36" w:rsidRPr="001E3B74">
        <w:t>En somme, les r</w:t>
      </w:r>
      <w:r w:rsidR="00497AD4" w:rsidRPr="001E3B74">
        <w:t>enseignements personnels recueill</w:t>
      </w:r>
      <w:r w:rsidR="00A8340C" w:rsidRPr="001E3B74">
        <w:t>is, dont :</w:t>
      </w:r>
      <w:r w:rsidR="00497AD4" w:rsidRPr="001E3B74">
        <w:t xml:space="preserve"> Nom, prénom, adresse postale, courriel, téléphone, adresse IP, date de naissance, contact en cas d’urgence et informations d’assurances (s’il y a lieu).</w:t>
      </w:r>
    </w:p>
    <w:p w14:paraId="18767EFF" w14:textId="575A779E" w:rsidR="00A5581F" w:rsidRPr="00FD257A" w:rsidRDefault="00FD257A" w:rsidP="00945FBF">
      <w:pPr>
        <w:numPr>
          <w:ilvl w:val="0"/>
          <w:numId w:val="1"/>
        </w:numPr>
        <w:jc w:val="both"/>
      </w:pPr>
      <w:r w:rsidRPr="00FD257A">
        <w:t>Gestion des incidents : Établi une procédure pour les incidents de confidentialité et tenir un registre.</w:t>
      </w:r>
      <w:r w:rsidR="00203CB1" w:rsidRPr="001E3B74">
        <w:t xml:space="preserve"> </w:t>
      </w:r>
      <w:r w:rsidR="00A5581F" w:rsidRPr="001E3B74">
        <w:t>Elle protège</w:t>
      </w:r>
      <w:r w:rsidR="00A5581F" w:rsidRPr="001E3B74">
        <w:t xml:space="preserve"> vos renseignements personnels par des mesures de sécurité (physiques, techniques ou administratives) appropriées à la nature de ceux-ci, et ce, afin d'éviter qu’une personne puisse y avoir accès, les utiliser, les communiquer à des tiers alors qu’elle n’y était pas autorisée ou encore afin de prévenir les pertes ou toute autre atteinte à la protection de ceux-ci.</w:t>
      </w:r>
    </w:p>
    <w:p w14:paraId="0542FE75" w14:textId="0605D426" w:rsidR="00FD257A" w:rsidRPr="00FD257A" w:rsidRDefault="00FD257A" w:rsidP="00945FBF">
      <w:pPr>
        <w:numPr>
          <w:ilvl w:val="0"/>
          <w:numId w:val="1"/>
        </w:numPr>
        <w:jc w:val="both"/>
      </w:pPr>
      <w:r w:rsidRPr="00FD257A">
        <w:t>Consentement : Assure la transparence sur l'utilisation des données. </w:t>
      </w:r>
      <w:r w:rsidR="00F9054A" w:rsidRPr="001E3B74">
        <w:t>Recueil d</w:t>
      </w:r>
      <w:r w:rsidR="00F9054A" w:rsidRPr="001E3B74">
        <w:t>es informations personnelles en utilisant les moyens suivants : Formulaire d’ouverture de dossier – papier, électronique, réseaux sociaux, contact direct (en personne ou par téléphone)</w:t>
      </w:r>
    </w:p>
    <w:p w14:paraId="09B37B82" w14:textId="2EB7ED0C" w:rsidR="00FD257A" w:rsidRDefault="00FD257A" w:rsidP="00945FBF">
      <w:pPr>
        <w:jc w:val="both"/>
      </w:pPr>
      <w:r w:rsidRPr="00FD257A">
        <w:t xml:space="preserve">Pour les membres du RMPQ, ces mesures visent à renforcer la sécurité des dossiers clients, notamment </w:t>
      </w:r>
      <w:r w:rsidR="00B308C0">
        <w:t>pour l</w:t>
      </w:r>
      <w:r w:rsidRPr="00FD257A">
        <w:t>'utilisation de dossiers numériques.</w:t>
      </w:r>
    </w:p>
    <w:p w14:paraId="5332532D" w14:textId="77777777" w:rsidR="00944933" w:rsidRDefault="00E51DEE" w:rsidP="00945FBF">
      <w:pPr>
        <w:jc w:val="both"/>
      </w:pPr>
      <w:r w:rsidRPr="00583A6C">
        <w:t xml:space="preserve">Vous pouvez en tout temps demander le retrait de votre consentement à l’utilisation ou à la communication de vos renseignements personnels. Vous pouvez communiquer au sujet de la présente Politique de confidentialité ou encore formuler des commentaires, exercer vos droits, déposer une plainte en vous adressant à </w:t>
      </w:r>
      <w:r w:rsidR="00DA6A85">
        <w:t>madame Monica-Esther Poulin</w:t>
      </w:r>
      <w:r w:rsidRPr="00583A6C">
        <w:t xml:space="preserve">. </w:t>
      </w:r>
    </w:p>
    <w:p w14:paraId="4DFB5347" w14:textId="67DAE28E" w:rsidR="00E51DEE" w:rsidRDefault="00E51DEE" w:rsidP="00945FBF">
      <w:pPr>
        <w:jc w:val="both"/>
      </w:pPr>
      <w:r w:rsidRPr="00583A6C">
        <w:t>Date de la politique 26 juillet 2025</w:t>
      </w:r>
    </w:p>
    <w:p w14:paraId="690A5F6A" w14:textId="77777777" w:rsidR="00E51DEE" w:rsidRPr="00FD257A" w:rsidRDefault="00E51DEE" w:rsidP="00945FBF">
      <w:pPr>
        <w:jc w:val="both"/>
      </w:pPr>
    </w:p>
    <w:p w14:paraId="1F5FC282" w14:textId="77777777" w:rsidR="00A24A82" w:rsidRDefault="00A24A82" w:rsidP="00945FBF">
      <w:pPr>
        <w:jc w:val="both"/>
      </w:pPr>
    </w:p>
    <w:sectPr w:rsidR="00A24A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2A6"/>
    <w:multiLevelType w:val="multilevel"/>
    <w:tmpl w:val="F200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36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6C"/>
    <w:rsid w:val="0003410E"/>
    <w:rsid w:val="00042A4F"/>
    <w:rsid w:val="00080C59"/>
    <w:rsid w:val="000B2558"/>
    <w:rsid w:val="000D63D5"/>
    <w:rsid w:val="00107869"/>
    <w:rsid w:val="001E3B74"/>
    <w:rsid w:val="001F6478"/>
    <w:rsid w:val="00203CB1"/>
    <w:rsid w:val="002E7BEB"/>
    <w:rsid w:val="00300C28"/>
    <w:rsid w:val="003854B3"/>
    <w:rsid w:val="00497AD4"/>
    <w:rsid w:val="004A2D20"/>
    <w:rsid w:val="004C41C5"/>
    <w:rsid w:val="00541150"/>
    <w:rsid w:val="00583A6C"/>
    <w:rsid w:val="0064170F"/>
    <w:rsid w:val="00705B5B"/>
    <w:rsid w:val="007E09A0"/>
    <w:rsid w:val="008E02AB"/>
    <w:rsid w:val="00944933"/>
    <w:rsid w:val="00945FBF"/>
    <w:rsid w:val="00A24A82"/>
    <w:rsid w:val="00A24B46"/>
    <w:rsid w:val="00A5581F"/>
    <w:rsid w:val="00A7584C"/>
    <w:rsid w:val="00A8340C"/>
    <w:rsid w:val="00B06918"/>
    <w:rsid w:val="00B308C0"/>
    <w:rsid w:val="00B51B0A"/>
    <w:rsid w:val="00B64FA9"/>
    <w:rsid w:val="00BA6807"/>
    <w:rsid w:val="00C442B5"/>
    <w:rsid w:val="00C65C3C"/>
    <w:rsid w:val="00D26F7F"/>
    <w:rsid w:val="00D419AD"/>
    <w:rsid w:val="00D43D36"/>
    <w:rsid w:val="00DA6A85"/>
    <w:rsid w:val="00E164EA"/>
    <w:rsid w:val="00E34F48"/>
    <w:rsid w:val="00E51DEE"/>
    <w:rsid w:val="00EC38F4"/>
    <w:rsid w:val="00F02300"/>
    <w:rsid w:val="00F36890"/>
    <w:rsid w:val="00F9054A"/>
    <w:rsid w:val="00FC72ED"/>
    <w:rsid w:val="00FD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66B7"/>
  <w15:chartTrackingRefBased/>
  <w15:docId w15:val="{C9904BCC-C711-4608-8737-388BB68E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3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3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3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3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3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3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3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3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3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3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3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3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3A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3A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3A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3A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3A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3A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3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3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3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3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3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3A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3A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3A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3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3A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3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382</Words>
  <Characters>2216</Characters>
  <Application>Microsoft Office Word</Application>
  <DocSecurity>0</DocSecurity>
  <Lines>31</Lines>
  <Paragraphs>1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M-Esther Poulin</dc:creator>
  <cp:keywords/>
  <dc:description/>
  <cp:lastModifiedBy>M-Esther Poulin</cp:lastModifiedBy>
  <cp:revision>47</cp:revision>
  <dcterms:created xsi:type="dcterms:W3CDTF">2026-04-01T18:39:00Z</dcterms:created>
  <dcterms:modified xsi:type="dcterms:W3CDTF">2026-04-01T19:11:00Z</dcterms:modified>
</cp:coreProperties>
</file>